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8DBEF" w14:textId="77777777" w:rsidR="00155AFF" w:rsidRDefault="00155AFF" w:rsidP="00155AFF">
      <w:pPr>
        <w:pStyle w:val="Default"/>
      </w:pPr>
    </w:p>
    <w:p w14:paraId="0B8F5B88" w14:textId="77777777" w:rsidR="00155AFF" w:rsidRDefault="00155AFF" w:rsidP="00155AFF">
      <w:pPr>
        <w:pStyle w:val="Default"/>
        <w:rPr>
          <w:sz w:val="56"/>
          <w:szCs w:val="56"/>
        </w:rPr>
      </w:pPr>
      <w:r>
        <w:t xml:space="preserve"> </w:t>
      </w:r>
      <w:r>
        <w:rPr>
          <w:sz w:val="56"/>
          <w:szCs w:val="56"/>
        </w:rPr>
        <w:t>Studiehandledning</w:t>
      </w:r>
    </w:p>
    <w:p w14:paraId="0E79FFD2" w14:textId="66B36750" w:rsidR="00155AFF" w:rsidRDefault="00155AFF" w:rsidP="00155AFF">
      <w:pPr>
        <w:pStyle w:val="Default"/>
        <w:rPr>
          <w:sz w:val="56"/>
          <w:szCs w:val="56"/>
        </w:rPr>
      </w:pPr>
      <w:r>
        <w:rPr>
          <w:sz w:val="56"/>
          <w:szCs w:val="56"/>
        </w:rPr>
        <w:t xml:space="preserve"> </w:t>
      </w:r>
    </w:p>
    <w:p w14:paraId="7957E444" w14:textId="77777777" w:rsidR="00155AFF" w:rsidRDefault="00155AFF" w:rsidP="00155AFF">
      <w:pPr>
        <w:pStyle w:val="Default"/>
        <w:rPr>
          <w:rFonts w:ascii="Calibri" w:hAnsi="Calibri" w:cs="Calibri"/>
          <w:i/>
          <w:iCs/>
          <w:sz w:val="22"/>
          <w:szCs w:val="22"/>
        </w:rPr>
      </w:pPr>
      <w:r>
        <w:rPr>
          <w:rFonts w:ascii="Calibri" w:hAnsi="Calibri" w:cs="Calibri"/>
          <w:i/>
          <w:iCs/>
          <w:sz w:val="22"/>
          <w:szCs w:val="22"/>
        </w:rPr>
        <w:t xml:space="preserve">Välkomna till sommarkursen i Barn- och ungdomslitteratur! </w:t>
      </w:r>
    </w:p>
    <w:p w14:paraId="2D614CDA" w14:textId="77777777" w:rsidR="00155AFF" w:rsidRDefault="00155AFF" w:rsidP="00155AFF">
      <w:pPr>
        <w:pStyle w:val="Default"/>
        <w:rPr>
          <w:rFonts w:ascii="Calibri" w:hAnsi="Calibri" w:cs="Calibri"/>
          <w:sz w:val="22"/>
          <w:szCs w:val="22"/>
        </w:rPr>
      </w:pPr>
    </w:p>
    <w:p w14:paraId="3BDD01C2" w14:textId="33C34ED1" w:rsidR="00155AFF" w:rsidRDefault="00155AFF" w:rsidP="00155AFF">
      <w:pPr>
        <w:pStyle w:val="Default"/>
        <w:rPr>
          <w:rFonts w:ascii="Calibri" w:hAnsi="Calibri" w:cs="Calibri"/>
          <w:sz w:val="22"/>
          <w:szCs w:val="22"/>
        </w:rPr>
      </w:pPr>
      <w:r>
        <w:rPr>
          <w:rFonts w:ascii="Calibri" w:hAnsi="Calibri" w:cs="Calibri"/>
          <w:sz w:val="22"/>
          <w:szCs w:val="22"/>
        </w:rPr>
        <w:t xml:space="preserve">Under kursens gång läser vi ett antal barn- och ungdomsböcker, såväl äldre som samtida, för att belysa barnlitteraturens framväxt och synen på dess funktion under olika historiska perioder. Utifrån grundläggande litteraturvetenskapliga perspektiv kommer vi att analysera och diskutera böckerna. För att fördjupa diskussionerna använder vi facktexter (t.ex. vetenskapliga artiklar eller kapitel ur böcker) som belyser berättarteknik, väsentliga motiv och teman m.m. (se momentschema). </w:t>
      </w:r>
    </w:p>
    <w:p w14:paraId="5FA9586A" w14:textId="77777777" w:rsidR="00155AFF" w:rsidRDefault="00155AFF" w:rsidP="00155AFF">
      <w:pPr>
        <w:pStyle w:val="Default"/>
        <w:rPr>
          <w:rFonts w:ascii="Calibri" w:hAnsi="Calibri" w:cs="Calibri"/>
          <w:sz w:val="22"/>
          <w:szCs w:val="22"/>
        </w:rPr>
      </w:pPr>
    </w:p>
    <w:p w14:paraId="28994F76" w14:textId="77777777" w:rsidR="00155AFF" w:rsidRDefault="00155AFF" w:rsidP="00155AFF">
      <w:pPr>
        <w:pStyle w:val="Default"/>
        <w:rPr>
          <w:rFonts w:ascii="Calibri" w:hAnsi="Calibri" w:cs="Calibri"/>
          <w:sz w:val="28"/>
          <w:szCs w:val="28"/>
        </w:rPr>
      </w:pPr>
      <w:r>
        <w:rPr>
          <w:rFonts w:ascii="Calibri" w:hAnsi="Calibri" w:cs="Calibri"/>
          <w:sz w:val="28"/>
          <w:szCs w:val="28"/>
        </w:rPr>
        <w:t xml:space="preserve">Kursmål </w:t>
      </w:r>
    </w:p>
    <w:p w14:paraId="1C8A2F7F"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Efter avslutad kurs skall den studerande kunna </w:t>
      </w:r>
    </w:p>
    <w:p w14:paraId="7C4CD581"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redogöra för utvecklingen av genrerna inom barn- och ungdomslitteraturen </w:t>
      </w:r>
    </w:p>
    <w:p w14:paraId="2AA7A2D0"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relatera ett urval av barn- och ungdomslitterära verk till en samhällelig och litteraturhistorisk kontext </w:t>
      </w:r>
    </w:p>
    <w:p w14:paraId="7C1DBD3B"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analysera barn- och ungdomslitteratur med litterära analysverktyg </w:t>
      </w:r>
    </w:p>
    <w:p w14:paraId="1BF17F11"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beskriva och diskutera olika funktioner som barn- och ungdomslitteraturen har och har haft för barns utveckling </w:t>
      </w:r>
    </w:p>
    <w:p w14:paraId="1AA461C1"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redogöra för några litteraturdidaktiska metoder kopplade till genrer inom barn- och ungdomslitteraturen </w:t>
      </w:r>
    </w:p>
    <w:p w14:paraId="2F46F3E5"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jämföra texter i ett intertextuellt syfte. </w:t>
      </w:r>
    </w:p>
    <w:p w14:paraId="5007564E" w14:textId="77777777" w:rsidR="00155AFF" w:rsidRDefault="00155AFF" w:rsidP="00155AFF">
      <w:pPr>
        <w:pStyle w:val="Default"/>
        <w:rPr>
          <w:rFonts w:ascii="Calibri" w:hAnsi="Calibri" w:cs="Calibri"/>
          <w:sz w:val="22"/>
          <w:szCs w:val="22"/>
        </w:rPr>
      </w:pPr>
    </w:p>
    <w:p w14:paraId="4486DE6E" w14:textId="77777777" w:rsidR="00155AFF" w:rsidRDefault="00155AFF" w:rsidP="00155AFF">
      <w:pPr>
        <w:pStyle w:val="Default"/>
        <w:rPr>
          <w:rFonts w:ascii="Calibri" w:hAnsi="Calibri" w:cs="Calibri"/>
          <w:sz w:val="28"/>
          <w:szCs w:val="28"/>
        </w:rPr>
      </w:pPr>
      <w:r>
        <w:rPr>
          <w:rFonts w:ascii="Calibri" w:hAnsi="Calibri" w:cs="Calibri"/>
          <w:sz w:val="28"/>
          <w:szCs w:val="28"/>
        </w:rPr>
        <w:t xml:space="preserve">Arbetsformer </w:t>
      </w:r>
    </w:p>
    <w:p w14:paraId="7C6679F1" w14:textId="77777777" w:rsidR="00155AFF" w:rsidRDefault="00155AFF" w:rsidP="00155AFF">
      <w:pPr>
        <w:pStyle w:val="Default"/>
        <w:rPr>
          <w:rFonts w:ascii="Calibri" w:hAnsi="Calibri" w:cs="Calibri"/>
          <w:sz w:val="28"/>
          <w:szCs w:val="28"/>
        </w:rPr>
      </w:pPr>
    </w:p>
    <w:p w14:paraId="050FF19D"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Kursen är digital och seminarier bedrivs via Zoom (se </w:t>
      </w:r>
      <w:r>
        <w:rPr>
          <w:rFonts w:ascii="Calibri" w:hAnsi="Calibri" w:cs="Calibri"/>
          <w:color w:val="0562C1"/>
          <w:sz w:val="22"/>
          <w:szCs w:val="22"/>
        </w:rPr>
        <w:t>https://www.student.liu.se/itsupport/zoom- student?l=sv</w:t>
      </w:r>
      <w:r>
        <w:rPr>
          <w:rFonts w:ascii="Calibri" w:hAnsi="Calibri" w:cs="Calibri"/>
          <w:sz w:val="22"/>
          <w:szCs w:val="22"/>
        </w:rPr>
        <w:t xml:space="preserve">). Länken till seminariet finner du på LISAM – samma länk för alla seminarier. </w:t>
      </w:r>
    </w:p>
    <w:p w14:paraId="65D990FA" w14:textId="77777777" w:rsidR="00155AFF" w:rsidRDefault="00155AFF" w:rsidP="00155AFF">
      <w:pPr>
        <w:pStyle w:val="Default"/>
        <w:rPr>
          <w:rFonts w:ascii="Calibri" w:hAnsi="Calibri" w:cs="Calibri"/>
          <w:sz w:val="22"/>
          <w:szCs w:val="22"/>
        </w:rPr>
      </w:pPr>
    </w:p>
    <w:p w14:paraId="4FB4CABB" w14:textId="77777777" w:rsidR="00155AFF" w:rsidRDefault="00155AFF" w:rsidP="00155AFF">
      <w:pPr>
        <w:pStyle w:val="Default"/>
        <w:rPr>
          <w:sz w:val="26"/>
          <w:szCs w:val="26"/>
        </w:rPr>
      </w:pPr>
      <w:r>
        <w:rPr>
          <w:sz w:val="26"/>
          <w:szCs w:val="26"/>
        </w:rPr>
        <w:t xml:space="preserve">Seminarier </w:t>
      </w:r>
    </w:p>
    <w:p w14:paraId="65D258B3"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Vår viktigaste arbetsform är seminariet. På seminariet diskuterar vi texterna för respektive tillfälle, och därför är det viktigt att följa planeringen när du läser. För att seminarierna skall vara meningsfulla bör samtliga vara väl förberedda genom att ha läst texterna och gjort anteckningar om frågorna som hör till respektive tillfälle – </w:t>
      </w:r>
      <w:r>
        <w:rPr>
          <w:rFonts w:ascii="Calibri" w:hAnsi="Calibri" w:cs="Calibri"/>
          <w:b/>
          <w:bCs/>
          <w:sz w:val="22"/>
          <w:szCs w:val="22"/>
        </w:rPr>
        <w:t>diskussionsfrågor till seminarium 1–6 finner du på Lisam</w:t>
      </w:r>
      <w:r>
        <w:rPr>
          <w:rFonts w:ascii="Calibri" w:hAnsi="Calibri" w:cs="Calibri"/>
          <w:sz w:val="22"/>
          <w:szCs w:val="22"/>
        </w:rPr>
        <w:t xml:space="preserve">. Du kommer också att förväntas förbereda och presentera en egen diskussionsfråga per seminarium. </w:t>
      </w:r>
    </w:p>
    <w:p w14:paraId="51A1B307"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Ha också gärna texter tillgängliga då vi kan behöva titta i dem under diskussionen. Det kan vid några tillfällen tyckas vara många titlar att läsa, men tänk på att många av texterna är korta! De längre texterna läser ni med fördel i god tid innan. </w:t>
      </w:r>
    </w:p>
    <w:p w14:paraId="45AFBACD" w14:textId="77777777" w:rsidR="00155AFF" w:rsidRDefault="00155AFF" w:rsidP="00155AFF">
      <w:pPr>
        <w:pStyle w:val="Default"/>
        <w:rPr>
          <w:rFonts w:ascii="Calibri" w:hAnsi="Calibri" w:cs="Calibri"/>
          <w:sz w:val="22"/>
          <w:szCs w:val="22"/>
        </w:rPr>
      </w:pPr>
    </w:p>
    <w:p w14:paraId="2B28DFA2" w14:textId="5A180D10" w:rsidR="00155AFF" w:rsidRDefault="00155AFF" w:rsidP="00155AFF">
      <w:pPr>
        <w:pStyle w:val="Default"/>
        <w:rPr>
          <w:sz w:val="26"/>
          <w:szCs w:val="26"/>
        </w:rPr>
      </w:pPr>
      <w:r>
        <w:rPr>
          <w:sz w:val="26"/>
          <w:szCs w:val="26"/>
        </w:rPr>
        <w:t xml:space="preserve">Skriftlig reflektion </w:t>
      </w:r>
    </w:p>
    <w:p w14:paraId="06151285" w14:textId="08D9FA97" w:rsidR="00155AFF" w:rsidRDefault="00155AFF" w:rsidP="00155AFF">
      <w:pPr>
        <w:pStyle w:val="Default"/>
        <w:rPr>
          <w:rFonts w:ascii="Calibri" w:hAnsi="Calibri" w:cs="Calibri"/>
          <w:sz w:val="22"/>
          <w:szCs w:val="22"/>
        </w:rPr>
      </w:pPr>
      <w:r>
        <w:rPr>
          <w:rFonts w:ascii="Calibri" w:hAnsi="Calibri" w:cs="Calibri"/>
          <w:sz w:val="22"/>
          <w:szCs w:val="22"/>
        </w:rPr>
        <w:t>Inför inlämningen av första versionen av din examinationsuppgift (se nedan) ska du skriva ett kort resonerande inlägg på LISAM där du ställer två texter, teman eller perspektiv från de tre genomförda seminarierna mot varandra. Det kan vara dödsmotivet i två texter, två texter ur samma genre men från olika tider, eller två facktexter som behandlar samma fråga men från olika perspektiv. Vad du väljer är helt upp till dig, men du ska skriva en kort text på ca 400 ord, lägga upp den på LISAM och kommentera på någon annans text. Detta är en förberedelse och en hjälp inför arbetet med examinationsuppgiften. Ditt inlägg ska publiceras i</w:t>
      </w:r>
      <w:r>
        <w:rPr>
          <w:rFonts w:ascii="Calibri" w:hAnsi="Calibri" w:cs="Calibri"/>
          <w:sz w:val="22"/>
          <w:szCs w:val="22"/>
        </w:rPr>
        <w:t xml:space="preserve"> Samarbetsytan i Lisam</w:t>
      </w:r>
      <w:r>
        <w:rPr>
          <w:rFonts w:ascii="Calibri" w:hAnsi="Calibri" w:cs="Calibri"/>
          <w:sz w:val="22"/>
          <w:szCs w:val="22"/>
        </w:rPr>
        <w:t xml:space="preserve"> och du ska kommentera på minst en annan persons inlägg. </w:t>
      </w:r>
      <w:r>
        <w:rPr>
          <w:rFonts w:ascii="Calibri" w:hAnsi="Calibri" w:cs="Calibri"/>
          <w:sz w:val="22"/>
          <w:szCs w:val="22"/>
        </w:rPr>
        <w:t xml:space="preserve">Deadlines finns i momentschemat. </w:t>
      </w:r>
      <w:r>
        <w:rPr>
          <w:rFonts w:ascii="Calibri" w:hAnsi="Calibri" w:cs="Calibri"/>
          <w:sz w:val="22"/>
          <w:szCs w:val="22"/>
        </w:rPr>
        <w:t xml:space="preserve">OBS: om någon redan har fått </w:t>
      </w:r>
      <w:r>
        <w:rPr>
          <w:rFonts w:ascii="Calibri" w:hAnsi="Calibri" w:cs="Calibri"/>
          <w:sz w:val="22"/>
          <w:szCs w:val="22"/>
        </w:rPr>
        <w:lastRenderedPageBreak/>
        <w:t xml:space="preserve">flera kommentarer på sitt inlägg – välj att kommentera på någon annans inlägg så att alla får kommentarer från minst en person. Jag som lärare kommer också lämna en kort formativ kommentar på varje inlägg. </w:t>
      </w:r>
    </w:p>
    <w:p w14:paraId="06EBC59F" w14:textId="77777777" w:rsidR="00155AFF" w:rsidRDefault="00155AFF" w:rsidP="00155AFF">
      <w:pPr>
        <w:pStyle w:val="Default"/>
        <w:rPr>
          <w:rFonts w:ascii="Calibri" w:hAnsi="Calibri" w:cs="Calibri"/>
          <w:sz w:val="22"/>
          <w:szCs w:val="22"/>
        </w:rPr>
      </w:pPr>
    </w:p>
    <w:p w14:paraId="0E203AAF" w14:textId="09B8F8BD" w:rsidR="00155AFF" w:rsidRDefault="00155AFF" w:rsidP="00155AFF">
      <w:pPr>
        <w:pStyle w:val="Default"/>
        <w:rPr>
          <w:rFonts w:ascii="Calibri" w:hAnsi="Calibri" w:cs="Calibri"/>
          <w:sz w:val="26"/>
          <w:szCs w:val="26"/>
        </w:rPr>
      </w:pPr>
      <w:r>
        <w:rPr>
          <w:rFonts w:ascii="Calibri" w:hAnsi="Calibri" w:cs="Calibri"/>
          <w:sz w:val="26"/>
          <w:szCs w:val="26"/>
        </w:rPr>
        <w:t>Komplettering</w:t>
      </w:r>
    </w:p>
    <w:p w14:paraId="057803D9" w14:textId="6BCEA7D6" w:rsidR="00155AFF" w:rsidRDefault="00155AFF" w:rsidP="00155AFF">
      <w:pPr>
        <w:pStyle w:val="Default"/>
        <w:rPr>
          <w:rFonts w:ascii="Calibri" w:hAnsi="Calibri" w:cs="Calibri"/>
          <w:sz w:val="22"/>
          <w:szCs w:val="22"/>
        </w:rPr>
      </w:pPr>
      <w:r>
        <w:rPr>
          <w:rFonts w:ascii="Calibri" w:hAnsi="Calibri" w:cs="Calibri"/>
          <w:sz w:val="22"/>
          <w:szCs w:val="22"/>
        </w:rPr>
        <w:t xml:space="preserve">Aktiv närvaro vid seminarierna är en förutsättning för att kursen ska fungera – det räcker inte att ’vara med’, du behöver även bidra med frågor, synpunkter och deltagande i diskussionen för att på annat sätt visa dina kunskaper om det som lästs. Närvaro tas </w:t>
      </w:r>
      <w:r>
        <w:rPr>
          <w:rFonts w:ascii="Calibri" w:hAnsi="Calibri" w:cs="Calibri"/>
          <w:sz w:val="22"/>
          <w:szCs w:val="22"/>
        </w:rPr>
        <w:t>vid</w:t>
      </w:r>
      <w:r>
        <w:rPr>
          <w:rFonts w:ascii="Calibri" w:hAnsi="Calibri" w:cs="Calibri"/>
          <w:sz w:val="22"/>
          <w:szCs w:val="22"/>
        </w:rPr>
        <w:t xml:space="preserve"> varje tillfälle. OBS: om du är med på seminariet men inte aktivt bidrar till diskussionen kan du komma att bedömas som frånvarande och får då göra en skriftlig komplettering på seminariet. </w:t>
      </w:r>
    </w:p>
    <w:p w14:paraId="1A697036" w14:textId="77777777" w:rsidR="00155AFF" w:rsidRDefault="00155AFF" w:rsidP="00155AFF">
      <w:pPr>
        <w:pStyle w:val="Default"/>
        <w:rPr>
          <w:rFonts w:ascii="Calibri" w:hAnsi="Calibri" w:cs="Calibri"/>
          <w:sz w:val="22"/>
          <w:szCs w:val="22"/>
        </w:rPr>
      </w:pPr>
    </w:p>
    <w:p w14:paraId="68385F1E" w14:textId="77777777" w:rsidR="00155AFF" w:rsidRDefault="00155AFF" w:rsidP="00155AFF">
      <w:pPr>
        <w:pStyle w:val="Default"/>
        <w:rPr>
          <w:rFonts w:ascii="Calibri" w:hAnsi="Calibri" w:cs="Calibri"/>
          <w:sz w:val="22"/>
          <w:szCs w:val="22"/>
        </w:rPr>
      </w:pPr>
      <w:r>
        <w:rPr>
          <w:rFonts w:ascii="Calibri" w:hAnsi="Calibri" w:cs="Calibri"/>
          <w:b/>
          <w:bCs/>
          <w:sz w:val="22"/>
          <w:szCs w:val="22"/>
        </w:rPr>
        <w:t xml:space="preserve">Frånvaro </w:t>
      </w:r>
      <w:r>
        <w:rPr>
          <w:rFonts w:ascii="Calibri" w:hAnsi="Calibri" w:cs="Calibri"/>
          <w:sz w:val="22"/>
          <w:szCs w:val="22"/>
        </w:rPr>
        <w:t xml:space="preserve">från </w:t>
      </w:r>
      <w:r>
        <w:rPr>
          <w:rFonts w:ascii="Calibri" w:hAnsi="Calibri" w:cs="Calibri"/>
          <w:b/>
          <w:bCs/>
          <w:sz w:val="22"/>
          <w:szCs w:val="22"/>
        </w:rPr>
        <w:t xml:space="preserve">fler än ett </w:t>
      </w:r>
      <w:r>
        <w:rPr>
          <w:rFonts w:ascii="Calibri" w:hAnsi="Calibri" w:cs="Calibri"/>
          <w:sz w:val="22"/>
          <w:szCs w:val="22"/>
        </w:rPr>
        <w:t xml:space="preserve">seminarium kompletteras med en text för varje seminarium där du </w:t>
      </w:r>
      <w:r>
        <w:rPr>
          <w:rFonts w:ascii="Calibri" w:hAnsi="Calibri" w:cs="Calibri"/>
          <w:i/>
          <w:iCs/>
          <w:sz w:val="22"/>
          <w:szCs w:val="22"/>
        </w:rPr>
        <w:t xml:space="preserve">diskuterar </w:t>
      </w:r>
      <w:r>
        <w:rPr>
          <w:rFonts w:ascii="Calibri" w:hAnsi="Calibri" w:cs="Calibri"/>
          <w:sz w:val="22"/>
          <w:szCs w:val="22"/>
        </w:rPr>
        <w:t xml:space="preserve">det missade seminariets frågor (MAX 2 A4) och mailar till läraren. Under såväl seminarium som komplettering är det viktigt att du visar att du tagit del av både skönlitteratur och facklitteratur. Kompletteringar utan hänvisningar till litteratur godkänns ej. </w:t>
      </w:r>
    </w:p>
    <w:p w14:paraId="2315AB31" w14:textId="77777777" w:rsidR="00155AFF" w:rsidRDefault="00155AFF" w:rsidP="00155AFF">
      <w:pPr>
        <w:pStyle w:val="Default"/>
        <w:rPr>
          <w:rFonts w:ascii="Calibri" w:hAnsi="Calibri" w:cs="Calibri"/>
          <w:sz w:val="22"/>
          <w:szCs w:val="22"/>
        </w:rPr>
      </w:pPr>
    </w:p>
    <w:p w14:paraId="2986C2F8" w14:textId="182B2D46" w:rsidR="00155AFF" w:rsidRDefault="00155AFF" w:rsidP="00155AFF">
      <w:pPr>
        <w:pStyle w:val="Default"/>
        <w:rPr>
          <w:rFonts w:ascii="Calibri" w:hAnsi="Calibri" w:cs="Calibri"/>
          <w:sz w:val="28"/>
          <w:szCs w:val="28"/>
        </w:rPr>
      </w:pPr>
      <w:r>
        <w:rPr>
          <w:rFonts w:ascii="Calibri" w:hAnsi="Calibri" w:cs="Calibri"/>
          <w:sz w:val="28"/>
          <w:szCs w:val="28"/>
        </w:rPr>
        <w:t xml:space="preserve">Examinationer </w:t>
      </w:r>
    </w:p>
    <w:p w14:paraId="57926BD4"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Dina kunskaper kommer att kontinuerligt bedömas utifrån alla kursens betygskriterier under seminarierna och i din skriftliga reflektion på LISAM. Det är därför viktigt att du är aktiv på seminarierna och visar vad du kan. </w:t>
      </w:r>
    </w:p>
    <w:p w14:paraId="0CD0659F" w14:textId="77777777" w:rsidR="00155AFF" w:rsidRDefault="00155AFF" w:rsidP="00155AFF">
      <w:pPr>
        <w:pStyle w:val="Default"/>
        <w:rPr>
          <w:rFonts w:ascii="Calibri" w:hAnsi="Calibri" w:cs="Calibri"/>
          <w:sz w:val="22"/>
          <w:szCs w:val="22"/>
        </w:rPr>
      </w:pPr>
    </w:p>
    <w:p w14:paraId="273F9AEE" w14:textId="159210DF" w:rsidR="00155AFF" w:rsidRDefault="00155AFF" w:rsidP="00155AFF">
      <w:pPr>
        <w:pStyle w:val="Default"/>
        <w:rPr>
          <w:rFonts w:ascii="Calibri" w:hAnsi="Calibri" w:cs="Calibri"/>
          <w:sz w:val="22"/>
          <w:szCs w:val="22"/>
        </w:rPr>
      </w:pPr>
      <w:r>
        <w:rPr>
          <w:rFonts w:ascii="Calibri" w:hAnsi="Calibri" w:cs="Calibri"/>
          <w:b/>
          <w:bCs/>
          <w:sz w:val="22"/>
          <w:szCs w:val="22"/>
        </w:rPr>
        <w:t xml:space="preserve">Redovisning </w:t>
      </w:r>
      <w:r>
        <w:rPr>
          <w:rFonts w:ascii="Calibri" w:hAnsi="Calibri" w:cs="Calibri"/>
          <w:sz w:val="22"/>
          <w:szCs w:val="22"/>
        </w:rPr>
        <w:t>(RED1). Under ett av kursens seminarier nr 3-6 ska du muntligt presentera ett tema relevant för seminariet, och leda diskussionen utifrån en egen diskussionsfråga som du formulerat. Temat du väljer ska utgå från ett eller flera av de litterära texterna för valt seminarium, och ska innehålla/beröra nån typ av litteraturvetenskapligt analysverktyg, samt någon litteraturdidaktisk aspekt. Du anmäler dig med namn och tema/diskussionsfråga under det seminarium där du vill presentera</w:t>
      </w:r>
      <w:r>
        <w:rPr>
          <w:rFonts w:ascii="Calibri" w:hAnsi="Calibri" w:cs="Calibri"/>
          <w:b/>
          <w:bCs/>
          <w:sz w:val="22"/>
          <w:szCs w:val="22"/>
        </w:rPr>
        <w:t xml:space="preserve"> </w:t>
      </w:r>
      <w:r>
        <w:rPr>
          <w:rFonts w:ascii="Calibri" w:hAnsi="Calibri" w:cs="Calibri"/>
          <w:sz w:val="22"/>
          <w:szCs w:val="22"/>
        </w:rPr>
        <w:t xml:space="preserve">i dokumentet Seminariumpresentationer på Samarbetsyta på LISAM. Du redovisar i 5–10 minuter under seminariet och får en kort återkoppling via mail från din lärare efteråt. Momentet är obligatoriskt. </w:t>
      </w:r>
    </w:p>
    <w:p w14:paraId="4372361A" w14:textId="77777777" w:rsidR="00155AFF" w:rsidRDefault="00155AFF" w:rsidP="00155AFF">
      <w:pPr>
        <w:pStyle w:val="Default"/>
        <w:rPr>
          <w:rFonts w:ascii="Calibri" w:hAnsi="Calibri" w:cs="Calibri"/>
          <w:sz w:val="22"/>
          <w:szCs w:val="22"/>
        </w:rPr>
      </w:pPr>
    </w:p>
    <w:p w14:paraId="4E275A0D" w14:textId="77777777" w:rsidR="00155AFF" w:rsidRDefault="00155AFF" w:rsidP="00155AFF">
      <w:pPr>
        <w:pStyle w:val="Default"/>
        <w:rPr>
          <w:rFonts w:ascii="Calibri" w:hAnsi="Calibri" w:cs="Calibri"/>
          <w:sz w:val="22"/>
          <w:szCs w:val="22"/>
        </w:rPr>
      </w:pPr>
      <w:r>
        <w:rPr>
          <w:rFonts w:ascii="Calibri" w:hAnsi="Calibri" w:cs="Calibri"/>
          <w:b/>
          <w:bCs/>
          <w:sz w:val="22"/>
          <w:szCs w:val="22"/>
        </w:rPr>
        <w:t>Bedömning</w:t>
      </w:r>
      <w:r>
        <w:rPr>
          <w:rFonts w:ascii="Calibri" w:hAnsi="Calibri" w:cs="Calibri"/>
          <w:sz w:val="22"/>
          <w:szCs w:val="22"/>
        </w:rPr>
        <w:t xml:space="preserve">: U-G </w:t>
      </w:r>
    </w:p>
    <w:p w14:paraId="7E3C7DBD" w14:textId="77777777" w:rsidR="00155AFF" w:rsidRDefault="00155AFF" w:rsidP="00155AFF">
      <w:pPr>
        <w:pStyle w:val="Default"/>
        <w:rPr>
          <w:rFonts w:ascii="Calibri" w:hAnsi="Calibri" w:cs="Calibri"/>
          <w:sz w:val="22"/>
          <w:szCs w:val="22"/>
        </w:rPr>
      </w:pPr>
    </w:p>
    <w:p w14:paraId="56B68A66" w14:textId="77777777" w:rsidR="00155AFF" w:rsidRDefault="00155AFF" w:rsidP="00155AFF">
      <w:pPr>
        <w:pStyle w:val="Default"/>
        <w:rPr>
          <w:sz w:val="26"/>
          <w:szCs w:val="26"/>
        </w:rPr>
      </w:pPr>
      <w:r>
        <w:rPr>
          <w:sz w:val="26"/>
          <w:szCs w:val="26"/>
        </w:rPr>
        <w:t xml:space="preserve">Betygskriterier för RED1: </w:t>
      </w:r>
    </w:p>
    <w:p w14:paraId="33E8578D" w14:textId="77777777" w:rsidR="00155AFF" w:rsidRDefault="00155AFF" w:rsidP="00155AFF">
      <w:pPr>
        <w:pStyle w:val="Default"/>
        <w:rPr>
          <w:rFonts w:ascii="Calibri" w:hAnsi="Calibri" w:cs="Calibri"/>
          <w:sz w:val="22"/>
          <w:szCs w:val="22"/>
        </w:rPr>
      </w:pPr>
      <w:r>
        <w:rPr>
          <w:sz w:val="22"/>
          <w:szCs w:val="22"/>
        </w:rPr>
        <w:t xml:space="preserve">• </w:t>
      </w:r>
      <w:r>
        <w:rPr>
          <w:rFonts w:ascii="Calibri" w:hAnsi="Calibri" w:cs="Calibri"/>
          <w:sz w:val="22"/>
          <w:szCs w:val="22"/>
        </w:rPr>
        <w:t xml:space="preserve">visa en tillfredsställande förmåga att analysera barn- och ungdomslitteratur utifrån relevanta analysverktyg. </w:t>
      </w:r>
    </w:p>
    <w:p w14:paraId="737396A9"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visa en tillfredsställande förmåga att beskriva och diskutera litteraturdidaktiska metoder, och olika funktioner som barn- och ungdomslitteratur har och har haft för barns utveckling. </w:t>
      </w:r>
    </w:p>
    <w:p w14:paraId="3467B473" w14:textId="77777777" w:rsidR="00155AFF" w:rsidRDefault="00155AFF" w:rsidP="00155AFF">
      <w:pPr>
        <w:pStyle w:val="Default"/>
        <w:rPr>
          <w:rFonts w:ascii="Calibri" w:hAnsi="Calibri" w:cs="Calibri"/>
          <w:sz w:val="22"/>
          <w:szCs w:val="22"/>
        </w:rPr>
      </w:pPr>
    </w:p>
    <w:p w14:paraId="09827EB7" w14:textId="1BAD0B65" w:rsidR="00155AFF" w:rsidRDefault="00155AFF" w:rsidP="00155AFF">
      <w:pPr>
        <w:pStyle w:val="Default"/>
        <w:rPr>
          <w:rFonts w:ascii="Calibri" w:hAnsi="Calibri" w:cs="Calibri"/>
          <w:sz w:val="22"/>
          <w:szCs w:val="22"/>
        </w:rPr>
      </w:pPr>
      <w:r>
        <w:rPr>
          <w:rFonts w:ascii="Calibri" w:hAnsi="Calibri" w:cs="Calibri"/>
          <w:b/>
          <w:bCs/>
          <w:sz w:val="22"/>
          <w:szCs w:val="22"/>
        </w:rPr>
        <w:t xml:space="preserve">Hemtentamen </w:t>
      </w:r>
      <w:r>
        <w:rPr>
          <w:rFonts w:ascii="Calibri" w:hAnsi="Calibri" w:cs="Calibri"/>
          <w:sz w:val="22"/>
          <w:szCs w:val="22"/>
        </w:rPr>
        <w:t xml:space="preserve">(HEM1). En skriftlig, individuell, uppgift där du analyserar ett eller flera barn- och ungdomslitterära verk utifrån en eller flera frågor, och ett teoretiskt perspektiv (barndom, gotik &amp; skräck, genus, historiskt, annat), som du själv väljer. Använd </w:t>
      </w:r>
      <w:r>
        <w:rPr>
          <w:rFonts w:ascii="Calibri" w:hAnsi="Calibri" w:cs="Calibri"/>
          <w:b/>
          <w:bCs/>
          <w:sz w:val="22"/>
          <w:szCs w:val="22"/>
        </w:rPr>
        <w:t xml:space="preserve">minst två fack-texter </w:t>
      </w:r>
      <w:r>
        <w:rPr>
          <w:rFonts w:ascii="Calibri" w:hAnsi="Calibri" w:cs="Calibri"/>
          <w:sz w:val="22"/>
          <w:szCs w:val="22"/>
        </w:rPr>
        <w:t>i din analys, antingen från kurslitteratur eller annat. Ett exempel på en skrivuppgift läggs upp på LISAM. Båda examinationerna RED1 och HEM1 ligger i ett separat dokument på LISAM under Kursdokument.</w:t>
      </w:r>
    </w:p>
    <w:p w14:paraId="4938410B" w14:textId="77777777" w:rsidR="00155AFF" w:rsidRDefault="00155AFF" w:rsidP="00155AFF">
      <w:pPr>
        <w:pStyle w:val="Default"/>
        <w:rPr>
          <w:rFonts w:ascii="Calibri" w:hAnsi="Calibri" w:cs="Calibri"/>
          <w:sz w:val="22"/>
          <w:szCs w:val="22"/>
        </w:rPr>
      </w:pPr>
    </w:p>
    <w:p w14:paraId="1A22930A" w14:textId="77777777" w:rsidR="00155AFF" w:rsidRDefault="00155AFF" w:rsidP="00155AFF">
      <w:pPr>
        <w:pStyle w:val="Default"/>
        <w:rPr>
          <w:rFonts w:ascii="Calibri" w:hAnsi="Calibri" w:cs="Calibri"/>
          <w:sz w:val="22"/>
          <w:szCs w:val="22"/>
        </w:rPr>
      </w:pPr>
    </w:p>
    <w:p w14:paraId="3EA5D07E" w14:textId="0E241ABE" w:rsidR="00155AFF" w:rsidRDefault="00155AFF" w:rsidP="00155AFF">
      <w:pPr>
        <w:pStyle w:val="Default"/>
        <w:rPr>
          <w:rFonts w:ascii="Calibri" w:hAnsi="Calibri" w:cs="Calibri"/>
          <w:sz w:val="26"/>
          <w:szCs w:val="26"/>
        </w:rPr>
      </w:pPr>
      <w:r>
        <w:rPr>
          <w:rFonts w:ascii="Calibri" w:hAnsi="Calibri" w:cs="Calibri"/>
          <w:sz w:val="26"/>
          <w:szCs w:val="26"/>
        </w:rPr>
        <w:t xml:space="preserve">Betygskriterier för HEM1: </w:t>
      </w:r>
    </w:p>
    <w:p w14:paraId="336E468D" w14:textId="77777777" w:rsidR="00155AFF" w:rsidRDefault="00155AFF" w:rsidP="00155AFF">
      <w:pPr>
        <w:pStyle w:val="Default"/>
        <w:rPr>
          <w:rFonts w:ascii="Calibri" w:hAnsi="Calibri" w:cs="Calibri"/>
          <w:sz w:val="26"/>
          <w:szCs w:val="26"/>
        </w:rPr>
      </w:pPr>
    </w:p>
    <w:p w14:paraId="7A3C598C" w14:textId="77777777" w:rsidR="00155AFF" w:rsidRDefault="00155AFF" w:rsidP="00155AFF">
      <w:pPr>
        <w:pStyle w:val="Default"/>
        <w:rPr>
          <w:rFonts w:ascii="Calibri" w:hAnsi="Calibri" w:cs="Calibri"/>
          <w:color w:val="2E5395"/>
          <w:sz w:val="26"/>
          <w:szCs w:val="26"/>
        </w:rPr>
      </w:pPr>
      <w:r>
        <w:rPr>
          <w:rFonts w:ascii="Calibri" w:hAnsi="Calibri" w:cs="Calibri"/>
          <w:color w:val="2E5395"/>
          <w:sz w:val="26"/>
          <w:szCs w:val="26"/>
        </w:rPr>
        <w:t xml:space="preserve">Godkänd </w:t>
      </w:r>
    </w:p>
    <w:p w14:paraId="78443FA6"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För att erhålla betyget Godkänd på kursen bör den studerande: </w:t>
      </w:r>
    </w:p>
    <w:p w14:paraId="6D4AC3CE" w14:textId="77777777" w:rsidR="00155AFF" w:rsidRDefault="00155AFF" w:rsidP="00155AFF">
      <w:pPr>
        <w:pStyle w:val="Default"/>
        <w:rPr>
          <w:rFonts w:ascii="Calibri" w:hAnsi="Calibri" w:cs="Calibri"/>
          <w:sz w:val="22"/>
          <w:szCs w:val="22"/>
        </w:rPr>
      </w:pPr>
      <w:r>
        <w:rPr>
          <w:rFonts w:ascii="Calibri" w:hAnsi="Calibri" w:cs="Calibri"/>
          <w:sz w:val="22"/>
          <w:szCs w:val="22"/>
        </w:rPr>
        <w:lastRenderedPageBreak/>
        <w:t xml:space="preserve">• visa en tillfredsställande förmåga att redogöra för barn- och ungdomslitterär genre och dess historiska utveckling i samhällelig och litteraturhistorisk kontext. </w:t>
      </w:r>
    </w:p>
    <w:p w14:paraId="6846A374"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visa en tillfredsställande förmåga att analysera barn- och ungdomslitteratur utifrån relevanta analysverktyg. </w:t>
      </w:r>
    </w:p>
    <w:p w14:paraId="78F98F73"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visa en tillfredsställande förmåga att beskriva och diskutera litteraturdidaktiska metoder, och olika funktioner som barn- och ungdomslitteratur har och har haft för barns utveckling. </w:t>
      </w:r>
    </w:p>
    <w:p w14:paraId="190127B7"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kunna redogöra för barn- och ungdomslitteraturens betydelse för litteraturfältet i stort. </w:t>
      </w:r>
    </w:p>
    <w:p w14:paraId="5C5D518C" w14:textId="77777777" w:rsidR="00155AFF" w:rsidRDefault="00155AFF" w:rsidP="00155AFF">
      <w:pPr>
        <w:pStyle w:val="Default"/>
        <w:rPr>
          <w:rFonts w:ascii="Calibri" w:hAnsi="Calibri" w:cs="Calibri"/>
          <w:sz w:val="22"/>
          <w:szCs w:val="22"/>
        </w:rPr>
      </w:pPr>
    </w:p>
    <w:p w14:paraId="030E5F4D" w14:textId="77777777" w:rsidR="00155AFF" w:rsidRDefault="00155AFF" w:rsidP="00155AFF">
      <w:pPr>
        <w:pStyle w:val="Default"/>
        <w:rPr>
          <w:color w:val="2E5395"/>
          <w:sz w:val="26"/>
          <w:szCs w:val="26"/>
        </w:rPr>
      </w:pPr>
      <w:r>
        <w:rPr>
          <w:color w:val="2E5395"/>
          <w:sz w:val="26"/>
          <w:szCs w:val="26"/>
        </w:rPr>
        <w:t xml:space="preserve">Väl Godkänd </w:t>
      </w:r>
    </w:p>
    <w:p w14:paraId="596AAE9D"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För att erhålla betyget Väl godkänd på kursen bör den studerande: </w:t>
      </w:r>
    </w:p>
    <w:p w14:paraId="6CB9AC3B" w14:textId="77777777" w:rsidR="00155AFF" w:rsidRDefault="00155AFF" w:rsidP="00155AFF">
      <w:pPr>
        <w:pStyle w:val="Default"/>
        <w:spacing w:after="49"/>
        <w:rPr>
          <w:rFonts w:ascii="Calibri" w:hAnsi="Calibri" w:cs="Calibri"/>
          <w:sz w:val="22"/>
          <w:szCs w:val="22"/>
        </w:rPr>
      </w:pPr>
      <w:r>
        <w:rPr>
          <w:rFonts w:ascii="Calibri" w:hAnsi="Calibri" w:cs="Calibri"/>
          <w:sz w:val="22"/>
          <w:szCs w:val="22"/>
        </w:rPr>
        <w:t xml:space="preserve">• visa en god förmåga att redogöra för barn- och ungdomslitterär genre och dess historiska utveckling i samhällelig och litteraturhistorisk kontext. </w:t>
      </w:r>
    </w:p>
    <w:p w14:paraId="2A113332" w14:textId="77777777" w:rsidR="00155AFF" w:rsidRDefault="00155AFF" w:rsidP="00155AFF">
      <w:pPr>
        <w:pStyle w:val="Default"/>
        <w:spacing w:after="49"/>
        <w:rPr>
          <w:rFonts w:ascii="Calibri" w:hAnsi="Calibri" w:cs="Calibri"/>
          <w:sz w:val="22"/>
          <w:szCs w:val="22"/>
        </w:rPr>
      </w:pPr>
      <w:r>
        <w:rPr>
          <w:rFonts w:ascii="Calibri" w:hAnsi="Calibri" w:cs="Calibri"/>
          <w:sz w:val="22"/>
          <w:szCs w:val="22"/>
        </w:rPr>
        <w:t xml:space="preserve">• visa en god förmåga att analysera barn- och ungdomslitteratur utifrån relevanta analysverktyg. </w:t>
      </w:r>
    </w:p>
    <w:p w14:paraId="70E5BE08" w14:textId="77777777" w:rsidR="00155AFF" w:rsidRDefault="00155AFF" w:rsidP="00155AFF">
      <w:pPr>
        <w:pStyle w:val="Default"/>
        <w:spacing w:after="49"/>
        <w:rPr>
          <w:rFonts w:ascii="Calibri" w:hAnsi="Calibri" w:cs="Calibri"/>
          <w:sz w:val="22"/>
          <w:szCs w:val="22"/>
        </w:rPr>
      </w:pPr>
      <w:r>
        <w:rPr>
          <w:rFonts w:ascii="Calibri" w:hAnsi="Calibri" w:cs="Calibri"/>
          <w:sz w:val="22"/>
          <w:szCs w:val="22"/>
        </w:rPr>
        <w:t xml:space="preserve">• visa en god förmåga att beskriva och diskutera litteraturdidaktiska metoder, och olika funktioner som barn- och ungdomslitteratur har och har haft för barns utveckling. </w:t>
      </w:r>
    </w:p>
    <w:p w14:paraId="38B833F0"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kunna ingående redogöra för barn- och ungdomslitteraturens betydelse för litteraturfältet i stort. </w:t>
      </w:r>
    </w:p>
    <w:p w14:paraId="0DAD61EC" w14:textId="77777777" w:rsidR="00155AFF" w:rsidRDefault="00155AFF" w:rsidP="00155AFF">
      <w:pPr>
        <w:pStyle w:val="Default"/>
        <w:rPr>
          <w:rFonts w:ascii="Calibri" w:hAnsi="Calibri" w:cs="Calibri"/>
          <w:sz w:val="22"/>
          <w:szCs w:val="22"/>
        </w:rPr>
      </w:pPr>
    </w:p>
    <w:p w14:paraId="4F924525" w14:textId="77777777" w:rsidR="00155AFF" w:rsidRDefault="00155AFF" w:rsidP="00155AFF">
      <w:pPr>
        <w:pStyle w:val="Default"/>
        <w:rPr>
          <w:rFonts w:ascii="Calibri" w:hAnsi="Calibri" w:cs="Calibri"/>
          <w:sz w:val="28"/>
          <w:szCs w:val="28"/>
        </w:rPr>
      </w:pPr>
      <w:r>
        <w:rPr>
          <w:rFonts w:ascii="Calibri" w:hAnsi="Calibri" w:cs="Calibri"/>
          <w:sz w:val="28"/>
          <w:szCs w:val="28"/>
        </w:rPr>
        <w:t xml:space="preserve">Bedömningskriterier för kursen </w:t>
      </w:r>
    </w:p>
    <w:p w14:paraId="5C3C1F3F" w14:textId="77777777" w:rsidR="00155AFF" w:rsidRDefault="00155AFF" w:rsidP="00155AFF">
      <w:pPr>
        <w:pStyle w:val="Default"/>
        <w:rPr>
          <w:rFonts w:ascii="Calibri" w:hAnsi="Calibri" w:cs="Calibri"/>
          <w:sz w:val="28"/>
          <w:szCs w:val="28"/>
        </w:rPr>
      </w:pPr>
    </w:p>
    <w:p w14:paraId="39736EF0" w14:textId="77777777" w:rsidR="00155AFF" w:rsidRDefault="00155AFF" w:rsidP="00155AFF">
      <w:pPr>
        <w:pStyle w:val="Default"/>
        <w:rPr>
          <w:color w:val="2E5395"/>
          <w:sz w:val="26"/>
          <w:szCs w:val="26"/>
        </w:rPr>
      </w:pPr>
      <w:r>
        <w:rPr>
          <w:color w:val="2E5395"/>
          <w:sz w:val="26"/>
          <w:szCs w:val="26"/>
        </w:rPr>
        <w:t xml:space="preserve">Underkänd </w:t>
      </w:r>
    </w:p>
    <w:p w14:paraId="1C73C681"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Underkänd blir den som ej uppfyller kriterierna för Godkänd. </w:t>
      </w:r>
      <w:r>
        <w:rPr>
          <w:rFonts w:ascii="Calibri" w:hAnsi="Calibri" w:cs="Calibri"/>
          <w:b/>
          <w:bCs/>
          <w:sz w:val="22"/>
          <w:szCs w:val="22"/>
        </w:rPr>
        <w:t>Olika typer av fusk, ex. plagiat leder också till betyget Underkänd</w:t>
      </w:r>
      <w:r>
        <w:rPr>
          <w:rFonts w:ascii="Calibri" w:hAnsi="Calibri" w:cs="Calibri"/>
          <w:sz w:val="22"/>
          <w:szCs w:val="22"/>
        </w:rPr>
        <w:t xml:space="preserve">. Se mer detaljerad information på kursens Lisam-sida. </w:t>
      </w:r>
    </w:p>
    <w:p w14:paraId="4824ECF7" w14:textId="77777777" w:rsidR="00155AFF" w:rsidRDefault="00155AFF" w:rsidP="00155AFF">
      <w:pPr>
        <w:pStyle w:val="Default"/>
        <w:rPr>
          <w:rFonts w:ascii="Calibri" w:hAnsi="Calibri" w:cs="Calibri"/>
          <w:sz w:val="22"/>
          <w:szCs w:val="22"/>
        </w:rPr>
      </w:pPr>
    </w:p>
    <w:p w14:paraId="20930A1F" w14:textId="77777777" w:rsidR="00155AFF" w:rsidRDefault="00155AFF" w:rsidP="00155AFF">
      <w:pPr>
        <w:pStyle w:val="Default"/>
        <w:rPr>
          <w:color w:val="2E5395"/>
          <w:sz w:val="26"/>
          <w:szCs w:val="26"/>
        </w:rPr>
      </w:pPr>
      <w:r>
        <w:rPr>
          <w:color w:val="2E5395"/>
          <w:sz w:val="26"/>
          <w:szCs w:val="26"/>
        </w:rPr>
        <w:t xml:space="preserve">Godkänd </w:t>
      </w:r>
    </w:p>
    <w:p w14:paraId="43F81723"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För att erhålla betyget Godkänd på kursen bör den studerande: </w:t>
      </w:r>
    </w:p>
    <w:p w14:paraId="1F9C6552"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visa en tillfredsställande förmåga att redogöra för barn- och ungdomslitterär genre och dess historiska utveckling i samhällelig och litteraturhistorisk kontext. </w:t>
      </w:r>
    </w:p>
    <w:p w14:paraId="4DE7B8D4"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visa en tillfredsställande förmåga att analysera barn- och ungdomslitteratur utifrån relevanta analysverktyg. </w:t>
      </w:r>
    </w:p>
    <w:p w14:paraId="4DAA8624"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visa en tillfredsställande förmåga att beskriva och diskutera litteraturdidaktiska metoder, och olika funktioner som barn- och ungdomslitteratur har och har haft för barns utveckling. </w:t>
      </w:r>
    </w:p>
    <w:p w14:paraId="21E8E6DA"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kunna redogöra för barn- och ungdomslitteraturens betydelse för litteraturfältet i stort. </w:t>
      </w:r>
    </w:p>
    <w:p w14:paraId="7EECEF84" w14:textId="77777777" w:rsidR="00155AFF" w:rsidRDefault="00155AFF" w:rsidP="00155AFF">
      <w:pPr>
        <w:pStyle w:val="Default"/>
        <w:rPr>
          <w:rFonts w:ascii="Calibri" w:hAnsi="Calibri" w:cs="Calibri"/>
          <w:sz w:val="22"/>
          <w:szCs w:val="22"/>
        </w:rPr>
      </w:pPr>
    </w:p>
    <w:p w14:paraId="62AD8F3D" w14:textId="77777777" w:rsidR="00155AFF" w:rsidRDefault="00155AFF" w:rsidP="00155AFF">
      <w:pPr>
        <w:pStyle w:val="Default"/>
        <w:rPr>
          <w:color w:val="2E5395"/>
          <w:sz w:val="26"/>
          <w:szCs w:val="26"/>
        </w:rPr>
      </w:pPr>
      <w:r>
        <w:rPr>
          <w:color w:val="2E5395"/>
          <w:sz w:val="26"/>
          <w:szCs w:val="26"/>
        </w:rPr>
        <w:t xml:space="preserve">Väl Godkänd </w:t>
      </w:r>
    </w:p>
    <w:p w14:paraId="375D13C4"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För att erhålla betyget Väl godkänd på kursen bör den studerande: </w:t>
      </w:r>
    </w:p>
    <w:p w14:paraId="08CC22AB" w14:textId="77777777" w:rsidR="00155AFF" w:rsidRDefault="00155AFF" w:rsidP="00155AFF">
      <w:pPr>
        <w:pStyle w:val="Default"/>
        <w:spacing w:after="49"/>
        <w:rPr>
          <w:rFonts w:ascii="Calibri" w:hAnsi="Calibri" w:cs="Calibri"/>
          <w:sz w:val="22"/>
          <w:szCs w:val="22"/>
        </w:rPr>
      </w:pPr>
      <w:r>
        <w:rPr>
          <w:rFonts w:ascii="Calibri" w:hAnsi="Calibri" w:cs="Calibri"/>
          <w:sz w:val="22"/>
          <w:szCs w:val="22"/>
        </w:rPr>
        <w:t xml:space="preserve">• visa en god förmåga att redogöra för barn- och ungdomslitterär genre och dess historiska utveckling i samhällelig och litteraturhistorisk kontext. </w:t>
      </w:r>
    </w:p>
    <w:p w14:paraId="1A5AB325" w14:textId="77777777" w:rsidR="00155AFF" w:rsidRDefault="00155AFF" w:rsidP="00155AFF">
      <w:pPr>
        <w:pStyle w:val="Default"/>
        <w:spacing w:after="49"/>
        <w:rPr>
          <w:rFonts w:ascii="Calibri" w:hAnsi="Calibri" w:cs="Calibri"/>
          <w:sz w:val="22"/>
          <w:szCs w:val="22"/>
        </w:rPr>
      </w:pPr>
      <w:r>
        <w:rPr>
          <w:rFonts w:ascii="Calibri" w:hAnsi="Calibri" w:cs="Calibri"/>
          <w:sz w:val="22"/>
          <w:szCs w:val="22"/>
        </w:rPr>
        <w:t xml:space="preserve">• visa en god förmåga att analysera barn- och ungdomslitteratur utifrån relevanta analysverktyg. </w:t>
      </w:r>
    </w:p>
    <w:p w14:paraId="24974EB0" w14:textId="77777777" w:rsidR="00155AFF" w:rsidRDefault="00155AFF" w:rsidP="00155AFF">
      <w:pPr>
        <w:pStyle w:val="Default"/>
        <w:spacing w:after="49"/>
        <w:rPr>
          <w:rFonts w:ascii="Calibri" w:hAnsi="Calibri" w:cs="Calibri"/>
          <w:sz w:val="22"/>
          <w:szCs w:val="22"/>
        </w:rPr>
      </w:pPr>
      <w:r>
        <w:rPr>
          <w:rFonts w:ascii="Calibri" w:hAnsi="Calibri" w:cs="Calibri"/>
          <w:sz w:val="22"/>
          <w:szCs w:val="22"/>
        </w:rPr>
        <w:t xml:space="preserve">• visa en god förmåga att beskriva och diskutera litteraturdidaktiska metoder, och olika funktioner som barn- och ungdomslitteratur har och har haft för barns utveckling. </w:t>
      </w:r>
    </w:p>
    <w:p w14:paraId="5BB26AE9"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 kunna ingående redogöra för barn- och ungdomslitteraturens betydelse för litteraturfältet i stort. </w:t>
      </w:r>
    </w:p>
    <w:p w14:paraId="66BC5697" w14:textId="77777777" w:rsidR="00155AFF" w:rsidRDefault="00155AFF" w:rsidP="00155AFF">
      <w:pPr>
        <w:pStyle w:val="Default"/>
        <w:rPr>
          <w:rFonts w:ascii="Calibri" w:hAnsi="Calibri" w:cs="Calibri"/>
          <w:sz w:val="22"/>
          <w:szCs w:val="22"/>
        </w:rPr>
      </w:pPr>
    </w:p>
    <w:p w14:paraId="6252D8E9" w14:textId="054F53FF" w:rsidR="00155AFF" w:rsidRDefault="00155AFF" w:rsidP="00155AFF">
      <w:pPr>
        <w:pStyle w:val="Default"/>
        <w:pageBreakBefore/>
        <w:rPr>
          <w:rFonts w:ascii="Calibri" w:hAnsi="Calibri" w:cs="Calibri"/>
          <w:sz w:val="22"/>
          <w:szCs w:val="22"/>
        </w:rPr>
      </w:pPr>
    </w:p>
    <w:p w14:paraId="1F585EBA" w14:textId="77777777" w:rsidR="00155AFF" w:rsidRDefault="00155AFF" w:rsidP="00155AFF">
      <w:pPr>
        <w:pStyle w:val="Default"/>
        <w:rPr>
          <w:rFonts w:ascii="Calibri" w:hAnsi="Calibri" w:cs="Calibri"/>
          <w:sz w:val="28"/>
          <w:szCs w:val="28"/>
        </w:rPr>
      </w:pPr>
      <w:r>
        <w:rPr>
          <w:rFonts w:ascii="Calibri" w:hAnsi="Calibri" w:cs="Calibri"/>
          <w:sz w:val="28"/>
          <w:szCs w:val="28"/>
        </w:rPr>
        <w:t xml:space="preserve">Övrig information </w:t>
      </w:r>
    </w:p>
    <w:p w14:paraId="1C36D79F" w14:textId="77777777" w:rsidR="00155AFF" w:rsidRDefault="00155AFF" w:rsidP="00155AFF">
      <w:pPr>
        <w:pStyle w:val="Default"/>
        <w:rPr>
          <w:rFonts w:ascii="Calibri" w:hAnsi="Calibri" w:cs="Calibri"/>
          <w:sz w:val="22"/>
          <w:szCs w:val="22"/>
        </w:rPr>
      </w:pPr>
      <w:r>
        <w:rPr>
          <w:rFonts w:ascii="Calibri" w:hAnsi="Calibri" w:cs="Calibri"/>
          <w:sz w:val="22"/>
          <w:szCs w:val="22"/>
        </w:rPr>
        <w:t xml:space="preserve">Texter märkta med (*) i litteraturlistan finns tillgängliga på kursens webbplattform LISAM (”Dokument”). Ni kommer åt materialet när ni är registrerade på kursen. Annan relevant kursinformation så som schema samt en diskussionstavla för frågor finner ni även på LISAM. Frågor rekommenderas att ställas (och eventuellt besvaras) där innan ni mailar. </w:t>
      </w:r>
    </w:p>
    <w:p w14:paraId="3168B367" w14:textId="77777777" w:rsidR="00155AFF" w:rsidRDefault="00155AFF" w:rsidP="00155AFF">
      <w:pPr>
        <w:pStyle w:val="Default"/>
        <w:rPr>
          <w:rFonts w:ascii="Calibri" w:hAnsi="Calibri" w:cs="Calibri"/>
          <w:sz w:val="22"/>
          <w:szCs w:val="22"/>
        </w:rPr>
      </w:pPr>
    </w:p>
    <w:p w14:paraId="7EFA9E43" w14:textId="77777777" w:rsidR="00155AFF" w:rsidRDefault="00155AFF" w:rsidP="00155AFF">
      <w:pPr>
        <w:pStyle w:val="Default"/>
        <w:rPr>
          <w:rFonts w:ascii="Calibri" w:hAnsi="Calibri" w:cs="Calibri"/>
          <w:sz w:val="28"/>
          <w:szCs w:val="28"/>
        </w:rPr>
      </w:pPr>
      <w:r>
        <w:rPr>
          <w:rFonts w:ascii="Calibri" w:hAnsi="Calibri" w:cs="Calibri"/>
          <w:sz w:val="28"/>
          <w:szCs w:val="28"/>
        </w:rPr>
        <w:t xml:space="preserve">Utvärdering </w:t>
      </w:r>
    </w:p>
    <w:p w14:paraId="44B0EBA5" w14:textId="66E35A82" w:rsidR="00155AFF" w:rsidRDefault="00155AFF" w:rsidP="00155AFF">
      <w:r>
        <w:rPr>
          <w:rFonts w:ascii="Calibri" w:hAnsi="Calibri" w:cs="Calibri"/>
          <w:sz w:val="22"/>
          <w:szCs w:val="22"/>
        </w:rPr>
        <w:t>En elektronisk utvärdering av kursen (genom Evaliuate), via mail, sker i slutet av kursen. Där får du möjlighet att ge synpunkter på kursens olika delar och hur dessa kan förbättras, men löpande utvärderingar välkomnas också. Utvärderingen rör t.ex. kursens organisering, arbetsformer, litteratur, uppgifter, samt lärares insatser. Synpunkterna kan röra vad som inte fungerat, men också gärna konstruktiva idéer om vad som kan förbät</w:t>
      </w:r>
      <w:r>
        <w:rPr>
          <w:rFonts w:ascii="Calibri" w:hAnsi="Calibri" w:cs="Calibri"/>
          <w:sz w:val="22"/>
          <w:szCs w:val="22"/>
        </w:rPr>
        <w:t>tras.</w:t>
      </w:r>
    </w:p>
    <w:sectPr w:rsidR="00155A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192AC5" w14:textId="77777777" w:rsidR="00155AFF" w:rsidRDefault="00155AFF" w:rsidP="00155AFF">
      <w:pPr>
        <w:spacing w:after="0" w:line="240" w:lineRule="auto"/>
      </w:pPr>
      <w:r>
        <w:separator/>
      </w:r>
    </w:p>
  </w:endnote>
  <w:endnote w:type="continuationSeparator" w:id="0">
    <w:p w14:paraId="497BF47E" w14:textId="77777777" w:rsidR="00155AFF" w:rsidRDefault="00155AFF" w:rsidP="00155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Light">
    <w:altName w:val="Calibri Light"/>
    <w:panose1 w:val="020F0302020204030204"/>
    <w:charset w:val="00"/>
    <w:family w:val="swiss"/>
    <w:pitch w:val="variable"/>
    <w:sig w:usb0="E4002EFF" w:usb1="C200247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3A1B70" w14:textId="77777777" w:rsidR="00155AFF" w:rsidRDefault="00155AFF" w:rsidP="00155AFF">
      <w:pPr>
        <w:spacing w:after="0" w:line="240" w:lineRule="auto"/>
      </w:pPr>
      <w:r>
        <w:separator/>
      </w:r>
    </w:p>
  </w:footnote>
  <w:footnote w:type="continuationSeparator" w:id="0">
    <w:p w14:paraId="48381943" w14:textId="77777777" w:rsidR="00155AFF" w:rsidRDefault="00155AFF" w:rsidP="00155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FF"/>
    <w:rsid w:val="00155A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244C5"/>
  <w15:chartTrackingRefBased/>
  <w15:docId w15:val="{CCC09613-15D3-4BD1-8758-E1191B48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sv-S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5A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155A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155AFF"/>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155AFF"/>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155AFF"/>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155AFF"/>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55AFF"/>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55AFF"/>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55AFF"/>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5AFF"/>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155AFF"/>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155AFF"/>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155AFF"/>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155AFF"/>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155AFF"/>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155AFF"/>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155AFF"/>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155AFF"/>
    <w:rPr>
      <w:rFonts w:eastAsiaTheme="majorEastAsia" w:cstheme="majorBidi"/>
      <w:color w:val="272727" w:themeColor="text1" w:themeTint="D8"/>
    </w:rPr>
  </w:style>
  <w:style w:type="paragraph" w:styleId="Rubrik">
    <w:name w:val="Title"/>
    <w:basedOn w:val="Normal"/>
    <w:next w:val="Normal"/>
    <w:link w:val="RubrikChar"/>
    <w:uiPriority w:val="10"/>
    <w:qFormat/>
    <w:rsid w:val="00155AF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55AF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155AFF"/>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155AFF"/>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55AFF"/>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155AFF"/>
    <w:rPr>
      <w:i/>
      <w:iCs/>
      <w:color w:val="404040" w:themeColor="text1" w:themeTint="BF"/>
    </w:rPr>
  </w:style>
  <w:style w:type="paragraph" w:styleId="Liststycke">
    <w:name w:val="List Paragraph"/>
    <w:basedOn w:val="Normal"/>
    <w:uiPriority w:val="34"/>
    <w:qFormat/>
    <w:rsid w:val="00155AFF"/>
    <w:pPr>
      <w:ind w:left="720"/>
      <w:contextualSpacing/>
    </w:pPr>
  </w:style>
  <w:style w:type="character" w:styleId="Starkbetoning">
    <w:name w:val="Intense Emphasis"/>
    <w:basedOn w:val="Standardstycketeckensnitt"/>
    <w:uiPriority w:val="21"/>
    <w:qFormat/>
    <w:rsid w:val="00155AFF"/>
    <w:rPr>
      <w:i/>
      <w:iCs/>
      <w:color w:val="0F4761" w:themeColor="accent1" w:themeShade="BF"/>
    </w:rPr>
  </w:style>
  <w:style w:type="paragraph" w:styleId="Starktcitat">
    <w:name w:val="Intense Quote"/>
    <w:basedOn w:val="Normal"/>
    <w:next w:val="Normal"/>
    <w:link w:val="StarktcitatChar"/>
    <w:uiPriority w:val="30"/>
    <w:qFormat/>
    <w:rsid w:val="00155A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155AFF"/>
    <w:rPr>
      <w:i/>
      <w:iCs/>
      <w:color w:val="0F4761" w:themeColor="accent1" w:themeShade="BF"/>
    </w:rPr>
  </w:style>
  <w:style w:type="character" w:styleId="Starkreferens">
    <w:name w:val="Intense Reference"/>
    <w:basedOn w:val="Standardstycketeckensnitt"/>
    <w:uiPriority w:val="32"/>
    <w:qFormat/>
    <w:rsid w:val="00155AFF"/>
    <w:rPr>
      <w:b/>
      <w:bCs/>
      <w:smallCaps/>
      <w:color w:val="0F4761" w:themeColor="accent1" w:themeShade="BF"/>
      <w:spacing w:val="5"/>
    </w:rPr>
  </w:style>
  <w:style w:type="paragraph" w:customStyle="1" w:styleId="Default">
    <w:name w:val="Default"/>
    <w:rsid w:val="00155AFF"/>
    <w:pPr>
      <w:autoSpaceDE w:val="0"/>
      <w:autoSpaceDN w:val="0"/>
      <w:adjustRightInd w:val="0"/>
      <w:spacing w:after="0" w:line="240" w:lineRule="auto"/>
    </w:pPr>
    <w:rPr>
      <w:rFonts w:ascii="Calibri Light" w:hAnsi="Calibri Light" w:cs="Calibri Light"/>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6749AE23E8E7449B39DF80A6FF54E3" ma:contentTypeVersion="2" ma:contentTypeDescription="Skapa ett nytt dokument." ma:contentTypeScope="" ma:versionID="a198e4b93b30f6fb2f9f3f3191003f01">
  <xsd:schema xmlns:xsd="http://www.w3.org/2001/XMLSchema" xmlns:xs="http://www.w3.org/2001/XMLSchema" xmlns:p="http://schemas.microsoft.com/office/2006/metadata/properties" xmlns:ns2="196ea58e-9115-419e-aef3-953ec188c835" xmlns:ns3="485af02d-6b8f-42aa-bf69-c25855840539" targetNamespace="http://schemas.microsoft.com/office/2006/metadata/properties" ma:root="true" ma:fieldsID="44a7bf712d7899f98dce5327a25639b7" ns2:_="" ns3:_="">
    <xsd:import namespace="196ea58e-9115-419e-aef3-953ec188c835"/>
    <xsd:import namespace="485af02d-6b8f-42aa-bf69-c25855840539"/>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ea58e-9115-419e-aef3-953ec188c83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af02d-6b8f-42aa-bf69-c25855840539"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485af02d-6b8f-42aa-bf69-c25855840539" xsi:nil="true"/>
    <_lisam_Description xmlns="196ea58e-9115-419e-aef3-953ec188c835" xsi:nil="true"/>
  </documentManagement>
</p:properties>
</file>

<file path=customXml/itemProps1.xml><?xml version="1.0" encoding="utf-8"?>
<ds:datastoreItem xmlns:ds="http://schemas.openxmlformats.org/officeDocument/2006/customXml" ds:itemID="{B64736D8-1578-492F-AF82-E9110A097987}"/>
</file>

<file path=customXml/itemProps2.xml><?xml version="1.0" encoding="utf-8"?>
<ds:datastoreItem xmlns:ds="http://schemas.openxmlformats.org/officeDocument/2006/customXml" ds:itemID="{98C98730-3128-4842-B2F0-D858927218F4}"/>
</file>

<file path=customXml/itemProps3.xml><?xml version="1.0" encoding="utf-8"?>
<ds:datastoreItem xmlns:ds="http://schemas.openxmlformats.org/officeDocument/2006/customXml" ds:itemID="{0B17C83A-88C6-4061-A05C-EE09FAD9DA7B}"/>
</file>

<file path=docProps/app.xml><?xml version="1.0" encoding="utf-8"?>
<Properties xmlns="http://schemas.openxmlformats.org/officeDocument/2006/extended-properties" xmlns:vt="http://schemas.openxmlformats.org/officeDocument/2006/docPropsVTypes">
  <Template>Normal</Template>
  <TotalTime>6</TotalTime>
  <Pages>4</Pages>
  <Words>1470</Words>
  <Characters>7795</Characters>
  <Application>Microsoft Office Word</Application>
  <DocSecurity>0</DocSecurity>
  <Lines>64</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Vernqvist</dc:creator>
  <cp:keywords/>
  <dc:description/>
  <cp:lastModifiedBy>Johanna Vernqvist</cp:lastModifiedBy>
  <cp:revision>1</cp:revision>
  <dcterms:created xsi:type="dcterms:W3CDTF">2024-03-14T08:44:00Z</dcterms:created>
  <dcterms:modified xsi:type="dcterms:W3CDTF">2024-03-14T08:50:00Z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0x010100906749AE23E8E7449B39DF80A6FF54E3</vt:lpwstr>
  </property>
</Properties>
</file>